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56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Правоприменительная практика, статистика типовых и массовых нарушений обязательных требований, выявленных </w:t>
      </w:r>
      <w:r>
        <w:rPr>
          <w:rFonts w:ascii="Times New Roman" w:hAnsi="Times New Roman"/>
          <w:b/>
          <w:sz w:val="27"/>
          <w:szCs w:val="27"/>
        </w:rPr>
        <w:t xml:space="preserve">Территориальным органом Федеральной службы по надзору в сфере здравоохранения по </w:t>
      </w:r>
      <w:r w:rsidR="007D4A07">
        <w:rPr>
          <w:rFonts w:ascii="Times New Roman" w:hAnsi="Times New Roman"/>
          <w:b/>
          <w:sz w:val="27"/>
          <w:szCs w:val="27"/>
        </w:rPr>
        <w:t xml:space="preserve">Чеченской Республике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за 2018 год</w:t>
      </w:r>
    </w:p>
    <w:p w:rsidR="00637C56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A640C" w:rsidRPr="002A640C" w:rsidRDefault="002A640C" w:rsidP="002A640C">
      <w:pPr>
        <w:rPr>
          <w:rFonts w:ascii="Times New Roman" w:hAnsi="Times New Roman"/>
          <w:sz w:val="28"/>
          <w:szCs w:val="28"/>
        </w:rPr>
      </w:pPr>
      <w:r w:rsidRPr="002A640C">
        <w:rPr>
          <w:rFonts w:ascii="Times New Roman" w:hAnsi="Times New Roman"/>
          <w:sz w:val="28"/>
          <w:szCs w:val="28"/>
        </w:rPr>
        <w:t xml:space="preserve">Государственный контроль качества и безопасности медицинской деятельности является одним из важнейших направлений работы Территориального органа </w:t>
      </w:r>
      <w:proofErr w:type="spellStart"/>
      <w:r w:rsidRPr="002A640C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2A640C">
        <w:rPr>
          <w:rFonts w:ascii="Times New Roman" w:hAnsi="Times New Roman"/>
          <w:sz w:val="28"/>
          <w:szCs w:val="28"/>
        </w:rPr>
        <w:t>.</w:t>
      </w:r>
    </w:p>
    <w:p w:rsidR="002A640C" w:rsidRPr="002A640C" w:rsidRDefault="002A640C" w:rsidP="002A640C">
      <w:pPr>
        <w:rPr>
          <w:rFonts w:ascii="Times New Roman" w:hAnsi="Times New Roman"/>
          <w:sz w:val="28"/>
          <w:szCs w:val="28"/>
        </w:rPr>
      </w:pPr>
      <w:r w:rsidRPr="002A640C">
        <w:rPr>
          <w:rFonts w:ascii="Times New Roman" w:hAnsi="Times New Roman"/>
          <w:sz w:val="28"/>
          <w:szCs w:val="28"/>
        </w:rPr>
        <w:t xml:space="preserve">При проведении плановых проверок медицинских организаций контроль осуществляется комплексно по нескольким направлениям, кроме контроля качества и безопасности медицинской деятельности проводится  </w:t>
      </w:r>
      <w:proofErr w:type="gramStart"/>
      <w:r w:rsidRPr="002A6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640C">
        <w:rPr>
          <w:rFonts w:ascii="Times New Roman" w:hAnsi="Times New Roman"/>
          <w:sz w:val="28"/>
          <w:szCs w:val="28"/>
        </w:rPr>
        <w:t xml:space="preserve"> обращением медицинских изделий, федеральный государственный надзор в сфере обращения лекарственных средств  и лицензионный контроль в соответствии с лицензиями медицинской организации.</w:t>
      </w:r>
    </w:p>
    <w:p w:rsidR="00637C56" w:rsidRDefault="00637C56" w:rsidP="008061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Территориальным органом </w:t>
      </w:r>
      <w:proofErr w:type="spellStart"/>
      <w:r>
        <w:rPr>
          <w:rFonts w:ascii="Times New Roman" w:hAnsi="Times New Roman"/>
          <w:b/>
          <w:sz w:val="27"/>
          <w:szCs w:val="27"/>
        </w:rPr>
        <w:t>Росздравнадзора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по </w:t>
      </w:r>
      <w:r w:rsidR="007D4A07">
        <w:rPr>
          <w:rFonts w:ascii="Times New Roman" w:hAnsi="Times New Roman"/>
          <w:b/>
          <w:sz w:val="27"/>
          <w:szCs w:val="27"/>
        </w:rPr>
        <w:t>Чеченской Республике</w:t>
      </w:r>
      <w:r>
        <w:rPr>
          <w:rFonts w:ascii="Times New Roman" w:hAnsi="Times New Roman"/>
          <w:b/>
          <w:sz w:val="27"/>
          <w:szCs w:val="27"/>
        </w:rPr>
        <w:t xml:space="preserve"> в 2018 году:</w:t>
      </w:r>
    </w:p>
    <w:p w:rsidR="007D4A07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основании </w:t>
      </w:r>
      <w:proofErr w:type="gramStart"/>
      <w:r>
        <w:rPr>
          <w:rFonts w:ascii="Times New Roman" w:hAnsi="Times New Roman"/>
          <w:sz w:val="27"/>
          <w:szCs w:val="27"/>
        </w:rPr>
        <w:t>риск-ориентированного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подхода по видам контроля сформирован ежегодный план проверок юридических лиц и индивидуальных предпринимателей, который утвержден Генеральной прокуратурой Российской Федерации и опубликован на официальных сайтах Территориального органа </w:t>
      </w:r>
      <w:proofErr w:type="spellStart"/>
      <w:r>
        <w:rPr>
          <w:rFonts w:ascii="Times New Roman" w:hAnsi="Times New Roman"/>
          <w:sz w:val="27"/>
          <w:szCs w:val="27"/>
        </w:rPr>
        <w:t>Росздравнадзора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 по </w:t>
      </w:r>
      <w:r w:rsidR="007D4A07">
        <w:rPr>
          <w:rFonts w:ascii="Times New Roman" w:hAnsi="Times New Roman"/>
          <w:sz w:val="27"/>
          <w:szCs w:val="27"/>
        </w:rPr>
        <w:t xml:space="preserve">Чеченской Республике </w:t>
      </w:r>
      <w:r>
        <w:rPr>
          <w:rFonts w:ascii="Times New Roman" w:hAnsi="Times New Roman"/>
          <w:sz w:val="27"/>
          <w:szCs w:val="27"/>
        </w:rPr>
        <w:t xml:space="preserve"> в разделе «Контроль и надзор» </w:t>
      </w:r>
    </w:p>
    <w:p w:rsidR="007D4A07" w:rsidRDefault="007D4A07" w:rsidP="007D4A0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Территориальным органом </w:t>
      </w:r>
      <w:proofErr w:type="spellStart"/>
      <w:r>
        <w:rPr>
          <w:rFonts w:ascii="Times New Roman" w:hAnsi="Times New Roman"/>
          <w:b/>
          <w:sz w:val="27"/>
          <w:szCs w:val="27"/>
        </w:rPr>
        <w:t>Росздравнадзора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по Чеченской Республике в 2018 году:</w:t>
      </w:r>
    </w:p>
    <w:p w:rsidR="007D4A07" w:rsidRDefault="007D4A07" w:rsidP="008061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37C56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ежеквартально проводились публичные мероприятия для представителей подконтрольных субъектов.</w:t>
      </w:r>
    </w:p>
    <w:p w:rsidR="00637C56" w:rsidRPr="00940BC3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Количество юридических лиц, индивидуальных предпринимателей, осуществляющих деятельность на территории </w:t>
      </w:r>
      <w:r w:rsidR="007D4A07">
        <w:rPr>
          <w:rFonts w:ascii="Times New Roman" w:hAnsi="Times New Roman"/>
          <w:color w:val="000000"/>
          <w:sz w:val="27"/>
          <w:szCs w:val="27"/>
        </w:rPr>
        <w:t>Чеченской Республике</w:t>
      </w:r>
      <w:proofErr w:type="gramStart"/>
      <w:r w:rsidR="007D4A07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,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деятельность которых подлежит государственному контролю (надзору) </w:t>
      </w:r>
      <w:r w:rsidRPr="00940BC3">
        <w:rPr>
          <w:rFonts w:ascii="Times New Roman" w:hAnsi="Times New Roman"/>
          <w:sz w:val="27"/>
          <w:szCs w:val="27"/>
        </w:rPr>
        <w:t xml:space="preserve">по состоянию на 31.12.2018 составило – </w:t>
      </w:r>
      <w:r w:rsidR="007D4A07" w:rsidRPr="00940BC3">
        <w:rPr>
          <w:rFonts w:ascii="Times New Roman" w:hAnsi="Times New Roman"/>
          <w:sz w:val="27"/>
          <w:szCs w:val="27"/>
        </w:rPr>
        <w:t>1166</w:t>
      </w:r>
      <w:r w:rsidRPr="00940BC3">
        <w:rPr>
          <w:rFonts w:ascii="Times New Roman" w:hAnsi="Times New Roman"/>
          <w:sz w:val="27"/>
          <w:szCs w:val="27"/>
        </w:rPr>
        <w:t xml:space="preserve"> </w:t>
      </w:r>
      <w:r w:rsidR="007D4A07" w:rsidRPr="00940BC3">
        <w:rPr>
          <w:rFonts w:ascii="Times New Roman" w:hAnsi="Times New Roman"/>
          <w:sz w:val="27"/>
          <w:szCs w:val="27"/>
        </w:rPr>
        <w:t>объектов</w:t>
      </w:r>
      <w:r w:rsidRPr="00940BC3">
        <w:rPr>
          <w:rFonts w:ascii="Times New Roman" w:hAnsi="Times New Roman"/>
          <w:sz w:val="27"/>
          <w:szCs w:val="27"/>
        </w:rPr>
        <w:t>.</w:t>
      </w:r>
    </w:p>
    <w:p w:rsidR="00637C56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Ежегодным планом проведения проверок на 2018 год предусмотрено было проведение проверок в отношении </w:t>
      </w:r>
      <w:r w:rsidR="007D4A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7D4A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объектов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637C56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моменту проведения плановой проверки юридических лиц, индивидуальных предпринимателей (из числа включенных в план проверок на отчетный период)  ликвидированы, либо прекратили свою деятельность – 4 </w:t>
      </w:r>
      <w:r w:rsidR="007D4A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объекта)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</w:p>
    <w:p w:rsidR="00637C56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37C56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2018 году Территориальным органом </w:t>
      </w:r>
      <w:proofErr w:type="spellStart"/>
      <w:r>
        <w:rPr>
          <w:rFonts w:ascii="Times New Roman" w:hAnsi="Times New Roman"/>
          <w:sz w:val="27"/>
          <w:szCs w:val="27"/>
        </w:rPr>
        <w:t>Росздравнадзора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 по </w:t>
      </w:r>
      <w:r w:rsidR="007D4A07">
        <w:rPr>
          <w:rFonts w:ascii="Times New Roman" w:hAnsi="Times New Roman"/>
          <w:sz w:val="27"/>
          <w:szCs w:val="27"/>
        </w:rPr>
        <w:t>Чеченской Республике</w:t>
      </w:r>
      <w:r>
        <w:rPr>
          <w:rFonts w:ascii="Times New Roman" w:hAnsi="Times New Roman"/>
          <w:sz w:val="27"/>
          <w:szCs w:val="27"/>
        </w:rPr>
        <w:t xml:space="preserve"> проведено </w:t>
      </w:r>
      <w:r w:rsidR="007D4A07">
        <w:rPr>
          <w:rFonts w:ascii="Times New Roman" w:hAnsi="Times New Roman"/>
          <w:sz w:val="27"/>
          <w:szCs w:val="27"/>
        </w:rPr>
        <w:t>96</w:t>
      </w:r>
      <w:r>
        <w:rPr>
          <w:rFonts w:ascii="Times New Roman" w:hAnsi="Times New Roman"/>
          <w:sz w:val="27"/>
          <w:szCs w:val="27"/>
        </w:rPr>
        <w:t xml:space="preserve"> контрольно-надзорных мероприятий, в том числе </w:t>
      </w:r>
      <w:r w:rsidR="007D4A07">
        <w:rPr>
          <w:rFonts w:ascii="Times New Roman" w:hAnsi="Times New Roman"/>
          <w:sz w:val="27"/>
          <w:szCs w:val="27"/>
        </w:rPr>
        <w:t>48</w:t>
      </w:r>
      <w:r>
        <w:rPr>
          <w:rFonts w:ascii="Times New Roman" w:hAnsi="Times New Roman"/>
          <w:sz w:val="27"/>
          <w:szCs w:val="27"/>
        </w:rPr>
        <w:t xml:space="preserve"> внеплановых проверок (</w:t>
      </w:r>
      <w:r w:rsidR="007D4A07">
        <w:rPr>
          <w:rFonts w:ascii="Times New Roman" w:hAnsi="Times New Roman"/>
          <w:sz w:val="27"/>
          <w:szCs w:val="27"/>
        </w:rPr>
        <w:t>50</w:t>
      </w:r>
      <w:r>
        <w:rPr>
          <w:rFonts w:ascii="Times New Roman" w:hAnsi="Times New Roman"/>
          <w:sz w:val="27"/>
          <w:szCs w:val="27"/>
        </w:rPr>
        <w:t>%).</w:t>
      </w:r>
    </w:p>
    <w:p w:rsidR="007D4A07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Общее количество документарных проверок </w:t>
      </w:r>
      <w:r>
        <w:rPr>
          <w:rFonts w:ascii="Times New Roman" w:hAnsi="Times New Roman"/>
          <w:sz w:val="27"/>
          <w:szCs w:val="27"/>
        </w:rPr>
        <w:t xml:space="preserve"> - </w:t>
      </w:r>
      <w:r w:rsidR="007D4A07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 xml:space="preserve">, </w:t>
      </w:r>
    </w:p>
    <w:p w:rsidR="007D4A07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Общее количество выездных проверок – </w:t>
      </w:r>
      <w:r w:rsidR="007D4A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7D4A07" w:rsidRDefault="007D4A07" w:rsidP="008061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8177DB" w:rsidRDefault="008177DB" w:rsidP="008061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2018 году </w:t>
      </w:r>
      <w:proofErr w:type="spellStart"/>
      <w:r>
        <w:rPr>
          <w:rFonts w:ascii="Times New Roman" w:hAnsi="Times New Roman"/>
          <w:sz w:val="27"/>
          <w:szCs w:val="27"/>
        </w:rPr>
        <w:t>Росздравнадзором</w:t>
      </w:r>
      <w:proofErr w:type="spellEnd"/>
      <w:r>
        <w:rPr>
          <w:rFonts w:ascii="Times New Roman" w:hAnsi="Times New Roman"/>
          <w:sz w:val="27"/>
          <w:szCs w:val="27"/>
        </w:rPr>
        <w:t xml:space="preserve"> при проведении плановых проверок применялись проверочные листы (списки контрольных вопросов) в сфере государственного </w:t>
      </w:r>
      <w:proofErr w:type="gramStart"/>
      <w:r>
        <w:rPr>
          <w:rFonts w:ascii="Times New Roman" w:hAnsi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sz w:val="27"/>
          <w:szCs w:val="27"/>
        </w:rPr>
        <w:t xml:space="preserve"> обращением медицинских изделий, федерального государственного надзора в сфере обращения лекарственных средств, государственного контроля качества и безопасности медицинской деятельности. </w:t>
      </w:r>
      <w:r>
        <w:rPr>
          <w:rFonts w:ascii="Times New Roman" w:hAnsi="Times New Roman"/>
          <w:color w:val="000000"/>
          <w:sz w:val="27"/>
          <w:szCs w:val="27"/>
        </w:rPr>
        <w:t xml:space="preserve">Данная мера позволила сделать процесс прохождения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>проверки более прозрачным за счет установления точной периодичности и конкретного списка требований.</w:t>
      </w:r>
    </w:p>
    <w:p w:rsidR="007D4A07" w:rsidRDefault="00637C56" w:rsidP="007D4A0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7"/>
          <w:szCs w:val="27"/>
        </w:rPr>
        <w:t>Внеплановые проверки проводились  по следующим основаниям:</w:t>
      </w:r>
      <w:r w:rsidR="007D4A07" w:rsidRPr="007D4A07">
        <w:rPr>
          <w:rFonts w:ascii="Times New Roman" w:hAnsi="Times New Roman"/>
          <w:sz w:val="36"/>
          <w:szCs w:val="36"/>
        </w:rPr>
        <w:t xml:space="preserve"> </w:t>
      </w:r>
    </w:p>
    <w:p w:rsidR="007D4A07" w:rsidRPr="00107E35" w:rsidRDefault="007D4A07" w:rsidP="007D4A07">
      <w:pPr>
        <w:rPr>
          <w:rFonts w:ascii="Times New Roman" w:hAnsi="Times New Roman"/>
          <w:sz w:val="28"/>
          <w:szCs w:val="28"/>
        </w:rPr>
      </w:pPr>
      <w:r w:rsidRPr="00107E35">
        <w:rPr>
          <w:rFonts w:ascii="Times New Roman" w:hAnsi="Times New Roman"/>
          <w:sz w:val="28"/>
          <w:szCs w:val="28"/>
        </w:rPr>
        <w:t xml:space="preserve"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</w:t>
      </w:r>
      <w:proofErr w:type="gramStart"/>
      <w:r w:rsidRPr="00107E35">
        <w:rPr>
          <w:rFonts w:ascii="Times New Roman" w:hAnsi="Times New Roman"/>
          <w:sz w:val="28"/>
          <w:szCs w:val="28"/>
        </w:rPr>
        <w:t>фактах</w:t>
      </w:r>
      <w:proofErr w:type="gramEnd"/>
      <w:r w:rsidRPr="00107E35">
        <w:rPr>
          <w:rFonts w:ascii="Times New Roman" w:hAnsi="Times New Roman"/>
          <w:sz w:val="28"/>
          <w:szCs w:val="28"/>
        </w:rPr>
        <w:t xml:space="preserve"> о возникновении угрозы причинения вреда жизни, здоровью граждан </w:t>
      </w:r>
    </w:p>
    <w:p w:rsidR="007D4A07" w:rsidRPr="00107E35" w:rsidRDefault="007D4A07" w:rsidP="007D4A07">
      <w:pPr>
        <w:rPr>
          <w:rFonts w:ascii="Times New Roman" w:hAnsi="Times New Roman"/>
          <w:sz w:val="28"/>
          <w:szCs w:val="28"/>
        </w:rPr>
      </w:pPr>
      <w:r w:rsidRPr="00107E35">
        <w:rPr>
          <w:rFonts w:ascii="Times New Roman" w:hAnsi="Times New Roman"/>
          <w:sz w:val="28"/>
          <w:szCs w:val="28"/>
        </w:rPr>
        <w:t>-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</w:p>
    <w:p w:rsidR="007D4A07" w:rsidRPr="00107E35" w:rsidRDefault="007D4A07" w:rsidP="007D4A07">
      <w:pPr>
        <w:rPr>
          <w:rFonts w:ascii="Times New Roman" w:hAnsi="Times New Roman"/>
          <w:sz w:val="28"/>
          <w:szCs w:val="28"/>
        </w:rPr>
      </w:pPr>
      <w:r w:rsidRPr="00107E35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107E3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07E35">
        <w:rPr>
          <w:rFonts w:ascii="Times New Roman" w:hAnsi="Times New Roman"/>
          <w:sz w:val="28"/>
          <w:szCs w:val="28"/>
        </w:rPr>
        <w:t xml:space="preserve"> исполнением предписаний, выданных по результатам проведенной ранее проверки</w:t>
      </w:r>
    </w:p>
    <w:p w:rsidR="007D4A07" w:rsidRPr="00107E35" w:rsidRDefault="007D4A07" w:rsidP="007D4A07">
      <w:pPr>
        <w:rPr>
          <w:rFonts w:ascii="Times New Roman" w:hAnsi="Times New Roman"/>
          <w:sz w:val="28"/>
          <w:szCs w:val="28"/>
        </w:rPr>
      </w:pPr>
      <w:r w:rsidRPr="00107E35">
        <w:rPr>
          <w:rFonts w:ascii="Times New Roman" w:hAnsi="Times New Roman"/>
          <w:sz w:val="28"/>
          <w:szCs w:val="28"/>
        </w:rPr>
        <w:t>-  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прокуратуры.</w:t>
      </w:r>
    </w:p>
    <w:p w:rsidR="007D4A07" w:rsidRDefault="007D4A07" w:rsidP="007D4A0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75785" w:rsidRPr="002A640C" w:rsidRDefault="007D4A07" w:rsidP="007D4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40C">
        <w:rPr>
          <w:rFonts w:ascii="Times New Roman" w:hAnsi="Times New Roman"/>
          <w:sz w:val="28"/>
          <w:szCs w:val="28"/>
        </w:rPr>
        <w:t xml:space="preserve">По результатам проверок в 2018 году выдано 61 </w:t>
      </w:r>
    </w:p>
    <w:p w:rsidR="007A143D" w:rsidRPr="007A143D" w:rsidRDefault="007A143D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A14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Общее количество проверок, по </w:t>
      </w:r>
      <w:proofErr w:type="gramStart"/>
      <w:r w:rsidRPr="007A14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итогам</w:t>
      </w:r>
      <w:proofErr w:type="gramEnd"/>
      <w:r w:rsidRPr="007A14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проведения которых по фактам выявленных нарушений возбуждены дела об административных правонарушениях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r w:rsidR="007D4A0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37C56" w:rsidRDefault="00637C56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Общая сумма назначенных административных штрафов составила </w:t>
      </w:r>
      <w:r w:rsidR="00940BC3">
        <w:rPr>
          <w:rFonts w:ascii="Times New Roman" w:eastAsia="Times New Roman" w:hAnsi="Times New Roman"/>
          <w:sz w:val="27"/>
          <w:szCs w:val="27"/>
          <w:lang w:eastAsia="ru-RU"/>
        </w:rPr>
        <w:t>502000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</w:t>
      </w:r>
      <w:r w:rsidRPr="009D28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8D9" w:rsidRPr="009D28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Общая сумма взысканных (уплаченных) административных штрафов </w:t>
      </w:r>
      <w:r w:rsidR="009D28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r w:rsidR="00940B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274000</w:t>
      </w:r>
      <w:r w:rsidR="009D28D9" w:rsidRPr="009D28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руб.</w:t>
      </w:r>
      <w:r w:rsidR="009D28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940BC3" w:rsidRPr="009D28D9" w:rsidRDefault="00940BC3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37C56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 контрольные мероприятия Территориальным органом </w:t>
      </w:r>
      <w:proofErr w:type="spellStart"/>
      <w:r>
        <w:rPr>
          <w:rFonts w:ascii="Times New Roman" w:hAnsi="Times New Roman"/>
          <w:sz w:val="27"/>
          <w:szCs w:val="27"/>
        </w:rPr>
        <w:t>Росздравнадзора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 по </w:t>
      </w:r>
      <w:r w:rsidR="00940BC3">
        <w:rPr>
          <w:rFonts w:ascii="Times New Roman" w:hAnsi="Times New Roman"/>
          <w:sz w:val="27"/>
          <w:szCs w:val="27"/>
        </w:rPr>
        <w:t xml:space="preserve">Чеченской Республике </w:t>
      </w:r>
      <w:r>
        <w:rPr>
          <w:rFonts w:ascii="Times New Roman" w:hAnsi="Times New Roman"/>
          <w:sz w:val="27"/>
          <w:szCs w:val="27"/>
        </w:rPr>
        <w:t xml:space="preserve"> за 201</w:t>
      </w:r>
      <w:r w:rsidR="009D28D9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 xml:space="preserve"> год проведены в соответствии с действующим законодательством.</w:t>
      </w:r>
    </w:p>
    <w:p w:rsidR="00940BC3" w:rsidRDefault="009D28D9" w:rsidP="008061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77DB">
        <w:rPr>
          <w:rFonts w:ascii="Times New Roman" w:hAnsi="Times New Roman"/>
          <w:sz w:val="27"/>
          <w:szCs w:val="27"/>
        </w:rPr>
        <w:t>За 201</w:t>
      </w:r>
      <w:r w:rsidR="008177DB" w:rsidRPr="008177DB">
        <w:rPr>
          <w:rFonts w:ascii="Times New Roman" w:hAnsi="Times New Roman"/>
          <w:sz w:val="27"/>
          <w:szCs w:val="27"/>
        </w:rPr>
        <w:t xml:space="preserve">8г. поступило </w:t>
      </w:r>
      <w:r w:rsidR="00940BC3" w:rsidRPr="00940BC3">
        <w:rPr>
          <w:rFonts w:ascii="Times New Roman" w:hAnsi="Times New Roman"/>
          <w:sz w:val="27"/>
          <w:szCs w:val="27"/>
        </w:rPr>
        <w:t>24</w:t>
      </w:r>
      <w:r w:rsidRPr="008177DB">
        <w:rPr>
          <w:rFonts w:ascii="Times New Roman" w:hAnsi="Times New Roman"/>
          <w:sz w:val="27"/>
          <w:szCs w:val="27"/>
        </w:rPr>
        <w:t xml:space="preserve"> обращени</w:t>
      </w:r>
      <w:r w:rsidR="00940BC3">
        <w:rPr>
          <w:rFonts w:ascii="Times New Roman" w:hAnsi="Times New Roman"/>
          <w:sz w:val="27"/>
          <w:szCs w:val="27"/>
        </w:rPr>
        <w:t>я</w:t>
      </w:r>
      <w:r w:rsidRPr="008177DB">
        <w:rPr>
          <w:rFonts w:ascii="Times New Roman" w:hAnsi="Times New Roman"/>
          <w:sz w:val="27"/>
          <w:szCs w:val="27"/>
        </w:rPr>
        <w:t xml:space="preserve">, </w:t>
      </w:r>
    </w:p>
    <w:p w:rsidR="00940BC3" w:rsidRDefault="00940BC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 государственный контроль качества и безопасности медицинской деятельности</w:t>
      </w:r>
    </w:p>
    <w:p w:rsidR="00C03263" w:rsidRPr="00C03263" w:rsidRDefault="00C03263" w:rsidP="00940B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 xml:space="preserve">В рамках государственного контроля качества и безопасности медицинской деятельности в 2018 году Территориальным органом </w:t>
      </w:r>
      <w:proofErr w:type="spellStart"/>
      <w:r w:rsidRPr="00C03263">
        <w:rPr>
          <w:rFonts w:ascii="Times New Roman" w:hAnsi="Times New Roman"/>
          <w:sz w:val="26"/>
          <w:szCs w:val="26"/>
        </w:rPr>
        <w:t>Росздравнадзора</w:t>
      </w:r>
      <w:proofErr w:type="spellEnd"/>
      <w:r w:rsidRPr="00C03263">
        <w:rPr>
          <w:rFonts w:ascii="Times New Roman" w:hAnsi="Times New Roman"/>
          <w:sz w:val="26"/>
          <w:szCs w:val="26"/>
        </w:rPr>
        <w:t xml:space="preserve"> </w:t>
      </w:r>
      <w:r w:rsidR="00940BC3" w:rsidRPr="00C03263">
        <w:rPr>
          <w:rFonts w:ascii="Times New Roman" w:hAnsi="Times New Roman"/>
          <w:sz w:val="26"/>
          <w:szCs w:val="26"/>
        </w:rPr>
        <w:t xml:space="preserve">при проведении </w:t>
      </w:r>
      <w:r w:rsidR="00940BC3">
        <w:rPr>
          <w:rFonts w:ascii="Times New Roman" w:hAnsi="Times New Roman"/>
          <w:sz w:val="26"/>
          <w:szCs w:val="26"/>
        </w:rPr>
        <w:t>проверок выяв</w:t>
      </w:r>
      <w:r w:rsidRPr="00C03263">
        <w:rPr>
          <w:rFonts w:ascii="Times New Roman" w:hAnsi="Times New Roman"/>
          <w:sz w:val="26"/>
          <w:szCs w:val="26"/>
        </w:rPr>
        <w:t>л</w:t>
      </w:r>
      <w:r w:rsidR="00940BC3">
        <w:rPr>
          <w:rFonts w:ascii="Times New Roman" w:hAnsi="Times New Roman"/>
          <w:sz w:val="26"/>
          <w:szCs w:val="26"/>
        </w:rPr>
        <w:t>ены</w:t>
      </w:r>
      <w:r w:rsidRPr="00C03263">
        <w:rPr>
          <w:rFonts w:ascii="Times New Roman" w:hAnsi="Times New Roman"/>
          <w:sz w:val="26"/>
          <w:szCs w:val="26"/>
        </w:rPr>
        <w:t xml:space="preserve"> типичные нарушения обязательных требований, 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медицинское вмешательство без получения добровольного информированного согласия гражданина или его законного представителя;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не соблюдение установленного порядка предоставления платных медицинских услуг;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 xml:space="preserve">В рамках </w:t>
      </w:r>
      <w:proofErr w:type="gramStart"/>
      <w:r w:rsidRPr="00C0326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03263">
        <w:rPr>
          <w:rFonts w:ascii="Times New Roman" w:hAnsi="Times New Roman"/>
          <w:sz w:val="26"/>
          <w:szCs w:val="26"/>
        </w:rPr>
        <w:t xml:space="preserve"> соблюдением порядков оказания медицинской помощи и стандартов медицинской помощи: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несоблюдение стандартов оснащения подразделений медицинских организаций;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 xml:space="preserve">- невыполнение требований к организации деятельности медицинской деятельности; 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 xml:space="preserve">- невыполнение требований к квалификации специалиста (отсутствие необходимого </w:t>
      </w:r>
      <w:proofErr w:type="gramStart"/>
      <w:r w:rsidRPr="00C03263">
        <w:rPr>
          <w:rFonts w:ascii="Times New Roman" w:hAnsi="Times New Roman"/>
          <w:sz w:val="26"/>
          <w:szCs w:val="26"/>
        </w:rPr>
        <w:t>обучения по специальности</w:t>
      </w:r>
      <w:proofErr w:type="gramEnd"/>
      <w:r w:rsidRPr="00C03263">
        <w:rPr>
          <w:rFonts w:ascii="Times New Roman" w:hAnsi="Times New Roman"/>
          <w:sz w:val="26"/>
          <w:szCs w:val="26"/>
        </w:rPr>
        <w:t>);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не соблюдение маршрутизации пациентов при имеющейся патологии.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В рамках контроля соблюдения порядков проведения медицинских экспертиз, медицинских осмотров и медицинских освидетельствований: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нарушение ведения медицинской документации;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lastRenderedPageBreak/>
        <w:t>- нарушения требований к организации деятельности;</w:t>
      </w:r>
    </w:p>
    <w:p w:rsidR="00727248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- отсутствие сертификатов специалистов у врачей-специалистов</w:t>
      </w: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03263" w:rsidRPr="00C03263" w:rsidRDefault="00C03263" w:rsidP="00C0326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03263">
        <w:rPr>
          <w:rFonts w:ascii="Times New Roman" w:hAnsi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Территориальным органом Росздравнадзора выдано 36 предостережений о недопустимости нарушения обязательных требований.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Вид контроля - государственный контроль (надзор) в сфере обращения лекарственных средств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проверок государственному контролю подвергались: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аптечные организации (аптеки, аптечные пункты, аптеки медицинских организаций),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медицинские организации,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 (школы-интернаты, школьные, дошкольные детские учреждения, военные организации).</w:t>
      </w:r>
    </w:p>
    <w:p w:rsidR="00727248" w:rsidRDefault="00727248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проверок в качестве мероприятия по контролю, осуществлялся отбор образцов лекарственных препаратов для проведения экспертизы их соответствия требованиям нормативной документации производителя. 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 отбор </w:t>
      </w:r>
      <w:r w:rsidR="00107E35" w:rsidRPr="00107E35">
        <w:rPr>
          <w:rFonts w:ascii="Times New Roman" w:eastAsia="Times New Roman" w:hAnsi="Times New Roman"/>
          <w:sz w:val="26"/>
          <w:szCs w:val="26"/>
          <w:lang w:eastAsia="ru-RU"/>
        </w:rPr>
        <w:t>550</w:t>
      </w:r>
      <w:r w:rsidRPr="00107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образцов лекарственных средств, для проведения проверки на соответствие требованиям нормативной документации и испытаний БИК-методом.</w:t>
      </w:r>
    </w:p>
    <w:p w:rsidR="00C03263" w:rsidRPr="00C03263" w:rsidRDefault="00C03263" w:rsidP="00C03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Решения о дальнейшем обращении лекарственных препаратов принимались по результатам испытаний качества лекарственных средств, образцы которых были отобраны при данных видах контроля и мониторингу качества лекарственных средств.</w:t>
      </w:r>
    </w:p>
    <w:p w:rsidR="00C03263" w:rsidRPr="005B115B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проведения мониторинга безопасности лекарственных препаратов на территории </w:t>
      </w:r>
      <w:r w:rsidR="00727248"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Чеченской Республике </w:t>
      </w:r>
      <w:r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в 2018 году </w:t>
      </w:r>
      <w:r w:rsidR="00727248" w:rsidRPr="005B115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7248"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нежелательных </w:t>
      </w:r>
      <w:r w:rsidRPr="005B115B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реакций на лекарственные препараты</w:t>
      </w:r>
      <w:r w:rsidR="00727248" w:rsidRPr="005B11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Имеют место системные нарушения, допускаемые юридическими лицами и индивидуальными предпринимателями при обращении лекарственных средств.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В части хранения лекарственных средств: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ab/>
        <w:t>отсутствует оборудование, необходимое для организации надлежащего хранения лекарственных препаратов и позволяющее обеспечить хранение лекарственных средств, в соответствии с указанными на первичной и вторичной (потребительской) упаковке требованиями производителей лекарственных средств (кондиционеры, приточно-вытяжная вентиляция, осушители воздуха, фармацевтические холодильники);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помещения для хранения лекарственных препаратов требуют проведения текущего ремонта;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не соблюдаются условия хранения лекарственных препаратов, в том числе требующих защиты от повышенной, пониженной температуры, защиты от действия света, влажности, от механического воздействия (ударов);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263">
        <w:rPr>
          <w:rFonts w:ascii="Times New Roman" w:eastAsia="Times New Roman" w:hAnsi="Times New Roman"/>
          <w:sz w:val="26"/>
          <w:szCs w:val="26"/>
          <w:lang w:eastAsia="ru-RU"/>
        </w:rPr>
        <w:t>- сформирована не должным образом система обеспечения качества лекарственных средств (приказы Росздравнадзора от 31.06.2017 № 646н, 647н)</w:t>
      </w:r>
    </w:p>
    <w:p w:rsidR="00C03263" w:rsidRPr="00C03263" w:rsidRDefault="00C03263" w:rsidP="00C032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46FC" w:rsidRDefault="002946FC" w:rsidP="002946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806100" w:rsidRPr="00DA43AA" w:rsidRDefault="00806100" w:rsidP="00806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806100" w:rsidRPr="00DA43AA" w:rsidRDefault="00806100" w:rsidP="0080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6ED8" w:rsidRPr="00DA43AA" w:rsidRDefault="00906ED8" w:rsidP="00906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06ED8" w:rsidRDefault="00906ED8" w:rsidP="00906ED8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906ED8" w:rsidRDefault="00906ED8" w:rsidP="00637C56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7C56" w:rsidRDefault="00637C56" w:rsidP="00637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37C56" w:rsidSect="00912E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C56"/>
    <w:rsid w:val="000439AE"/>
    <w:rsid w:val="00107E35"/>
    <w:rsid w:val="00137DBA"/>
    <w:rsid w:val="00197B3A"/>
    <w:rsid w:val="002946FC"/>
    <w:rsid w:val="002A640C"/>
    <w:rsid w:val="005B115B"/>
    <w:rsid w:val="00637C56"/>
    <w:rsid w:val="00727248"/>
    <w:rsid w:val="007A143D"/>
    <w:rsid w:val="007D4A07"/>
    <w:rsid w:val="00806100"/>
    <w:rsid w:val="008177DB"/>
    <w:rsid w:val="0083496E"/>
    <w:rsid w:val="00906ED8"/>
    <w:rsid w:val="00912EFE"/>
    <w:rsid w:val="00940BC3"/>
    <w:rsid w:val="00975785"/>
    <w:rsid w:val="00985B7B"/>
    <w:rsid w:val="009D28D9"/>
    <w:rsid w:val="00A11703"/>
    <w:rsid w:val="00A655FF"/>
    <w:rsid w:val="00C03263"/>
    <w:rsid w:val="00C926F9"/>
    <w:rsid w:val="00DA43AA"/>
    <w:rsid w:val="00DD53AB"/>
    <w:rsid w:val="00E9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C56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7C56"/>
    <w:rPr>
      <w:sz w:val="22"/>
    </w:rPr>
  </w:style>
  <w:style w:type="paragraph" w:styleId="a5">
    <w:name w:val="List Paragraph"/>
    <w:basedOn w:val="a"/>
    <w:link w:val="a4"/>
    <w:uiPriority w:val="99"/>
    <w:qFormat/>
    <w:rsid w:val="00637C56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FontStyle16">
    <w:name w:val="Font Style16"/>
    <w:rsid w:val="00637C56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C56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7C56"/>
    <w:rPr>
      <w:sz w:val="22"/>
    </w:rPr>
  </w:style>
  <w:style w:type="paragraph" w:styleId="a5">
    <w:name w:val="List Paragraph"/>
    <w:basedOn w:val="a"/>
    <w:link w:val="a4"/>
    <w:uiPriority w:val="99"/>
    <w:qFormat/>
    <w:rsid w:val="00637C56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FontStyle16">
    <w:name w:val="Font Style16"/>
    <w:rsid w:val="00637C5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Рамзан</cp:lastModifiedBy>
  <cp:revision>7</cp:revision>
  <cp:lastPrinted>2019-01-31T11:24:00Z</cp:lastPrinted>
  <dcterms:created xsi:type="dcterms:W3CDTF">2019-01-30T12:58:00Z</dcterms:created>
  <dcterms:modified xsi:type="dcterms:W3CDTF">2019-01-31T12:11:00Z</dcterms:modified>
</cp:coreProperties>
</file>